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03F" w:rsidRPr="009F090E" w:rsidRDefault="0073503F" w:rsidP="0018052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73503F" w:rsidRDefault="0073503F" w:rsidP="00D348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03F" w:rsidRDefault="0073503F" w:rsidP="00D348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03F" w:rsidRDefault="0073503F" w:rsidP="00D348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03F" w:rsidRDefault="0073503F" w:rsidP="00D348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03F" w:rsidRDefault="0073503F" w:rsidP="00D348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03F" w:rsidRDefault="0073503F" w:rsidP="00D348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03F" w:rsidRDefault="0073503F" w:rsidP="00D348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03F" w:rsidRPr="009F090E" w:rsidRDefault="0073503F" w:rsidP="00D348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090E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73503F" w:rsidRPr="009F090E" w:rsidRDefault="0073503F" w:rsidP="00D348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ДЕ-КАСТРИНСКОГО</w:t>
      </w:r>
      <w:r w:rsidRPr="009F090E">
        <w:rPr>
          <w:rFonts w:ascii="Times New Roman" w:hAnsi="Times New Roman" w:cs="Times New Roman"/>
          <w:b/>
          <w:sz w:val="24"/>
          <w:szCs w:val="24"/>
        </w:rPr>
        <w:t xml:space="preserve">  СЕЛЬСКОГО  ПОСЕЛЕНИЯ</w:t>
      </w:r>
    </w:p>
    <w:p w:rsidR="0073503F" w:rsidRPr="009F090E" w:rsidRDefault="0073503F" w:rsidP="00D348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УЛЬЧСКОГО</w:t>
      </w:r>
      <w:r w:rsidRPr="009F090E">
        <w:rPr>
          <w:rFonts w:ascii="Times New Roman" w:hAnsi="Times New Roman" w:cs="Times New Roman"/>
          <w:b/>
          <w:sz w:val="24"/>
          <w:szCs w:val="24"/>
        </w:rPr>
        <w:t xml:space="preserve"> МУНИЦИПАЛЬНОГО  РАЙОНА</w:t>
      </w:r>
    </w:p>
    <w:p w:rsidR="0073503F" w:rsidRPr="009F090E" w:rsidRDefault="0073503F" w:rsidP="00D348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ХАБАРОВСКОГО КРАЯ</w:t>
      </w:r>
    </w:p>
    <w:p w:rsidR="0073503F" w:rsidRPr="009F090E" w:rsidRDefault="0073503F" w:rsidP="00D348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03F" w:rsidRPr="009F090E" w:rsidRDefault="0073503F" w:rsidP="00D348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___________________________________________________________________________</w:t>
      </w:r>
    </w:p>
    <w:p w:rsidR="0073503F" w:rsidRPr="005B0FF5" w:rsidRDefault="0073503F" w:rsidP="00D3489E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03F" w:rsidRPr="005B0FF5" w:rsidRDefault="0073503F" w:rsidP="00D3489E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0FF5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73503F" w:rsidRPr="005B0FF5" w:rsidRDefault="0073503F" w:rsidP="00D3489E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03F" w:rsidRPr="005B0FF5" w:rsidRDefault="0073503F" w:rsidP="00D3489E">
      <w:pPr>
        <w:jc w:val="both"/>
        <w:rPr>
          <w:rFonts w:ascii="Times New Roman" w:hAnsi="Times New Roman" w:cs="Times New Roman"/>
          <w:sz w:val="24"/>
          <w:szCs w:val="24"/>
        </w:rPr>
      </w:pPr>
      <w:r w:rsidRPr="005B0FF5">
        <w:rPr>
          <w:rFonts w:ascii="Times New Roman" w:hAnsi="Times New Roman" w:cs="Times New Roman"/>
          <w:sz w:val="24"/>
          <w:szCs w:val="24"/>
        </w:rPr>
        <w:t>от __________________________ № _________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503F" w:rsidRPr="005B0FF5" w:rsidRDefault="0073503F" w:rsidP="00D3489E">
      <w:pPr>
        <w:tabs>
          <w:tab w:val="left" w:pos="496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503F" w:rsidRPr="005B0FF5" w:rsidRDefault="0073503F" w:rsidP="00D3489E">
      <w:pPr>
        <w:ind w:right="524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Об утверждении Административного регламента Администрации </w:t>
      </w:r>
      <w:r>
        <w:rPr>
          <w:rFonts w:ascii="Times New Roman" w:hAnsi="Times New Roman" w:cs="Times New Roman"/>
          <w:color w:val="000000"/>
          <w:sz w:val="24"/>
          <w:szCs w:val="24"/>
        </w:rPr>
        <w:t>Де-Кастринского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 по предоставлению муниципальной услуги «Предоставление информации об очередности предоставления жилого помещения на условиях социального найма»</w:t>
      </w:r>
    </w:p>
    <w:p w:rsidR="0073503F" w:rsidRPr="005B0FF5" w:rsidRDefault="0073503F" w:rsidP="00D3489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503F" w:rsidRPr="005B0FF5" w:rsidRDefault="0073503F" w:rsidP="00D3489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503F" w:rsidRPr="005B0FF5" w:rsidRDefault="0073503F" w:rsidP="00D3489E">
      <w:pPr>
        <w:spacing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B0FF5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Администрации </w:t>
      </w:r>
      <w:r>
        <w:rPr>
          <w:rFonts w:ascii="Times New Roman" w:hAnsi="Times New Roman" w:cs="Times New Roman"/>
          <w:sz w:val="24"/>
          <w:szCs w:val="24"/>
        </w:rPr>
        <w:t>Де-Кастринского сельского поселения от ___________2012 года № ___</w:t>
      </w:r>
      <w:r w:rsidRPr="001B3780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___________________________________________________________________________</w:t>
      </w:r>
      <w:r w:rsidRPr="005B0FF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», </w:t>
      </w:r>
    </w:p>
    <w:p w:rsidR="0073503F" w:rsidRPr="005B0FF5" w:rsidRDefault="0073503F" w:rsidP="00D3489E">
      <w:pPr>
        <w:pStyle w:val="heading"/>
        <w:spacing w:before="0" w:beforeAutospacing="0" w:after="120" w:afterAutospacing="0"/>
        <w:ind w:firstLine="720"/>
        <w:jc w:val="both"/>
      </w:pPr>
      <w:r w:rsidRPr="005B0FF5">
        <w:t xml:space="preserve">Администрация </w:t>
      </w:r>
      <w:r>
        <w:t>Де-Кастринского</w:t>
      </w:r>
      <w:r w:rsidRPr="005B0FF5">
        <w:t xml:space="preserve"> сельского поселения  ПОСТАНОВЛЯЕТ:</w:t>
      </w:r>
    </w:p>
    <w:p w:rsidR="0073503F" w:rsidRPr="005B0FF5" w:rsidRDefault="0073503F" w:rsidP="00D3489E">
      <w:pPr>
        <w:spacing w:after="12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1. Утвердить Административный регламент по предоставлению муниципальной услуги «Предоставление информации об очередности предоставления жилого помещения на условиях социального найма» (приложение).</w:t>
      </w:r>
    </w:p>
    <w:p w:rsidR="0073503F" w:rsidRPr="009F090E" w:rsidRDefault="0073503F" w:rsidP="00D3489E">
      <w:pPr>
        <w:spacing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B0FF5">
        <w:rPr>
          <w:rFonts w:ascii="Times New Roman" w:hAnsi="Times New Roman" w:cs="Times New Roman"/>
          <w:sz w:val="24"/>
          <w:szCs w:val="24"/>
        </w:rPr>
        <w:t>2.  Опубликовать информацию об утверждении Админ</w:t>
      </w:r>
      <w:r>
        <w:rPr>
          <w:rFonts w:ascii="Times New Roman" w:hAnsi="Times New Roman" w:cs="Times New Roman"/>
          <w:sz w:val="24"/>
          <w:szCs w:val="24"/>
        </w:rPr>
        <w:t>истративного регламента в вестнике</w:t>
      </w:r>
      <w:r w:rsidRPr="005B0FF5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Де-Кастринский вестник</w:t>
      </w:r>
      <w:r w:rsidRPr="005B0FF5">
        <w:rPr>
          <w:rFonts w:ascii="Times New Roman" w:hAnsi="Times New Roman" w:cs="Times New Roman"/>
          <w:sz w:val="24"/>
          <w:szCs w:val="24"/>
        </w:rPr>
        <w:t>».</w:t>
      </w:r>
    </w:p>
    <w:p w:rsidR="0073503F" w:rsidRPr="005B0FF5" w:rsidRDefault="0073503F" w:rsidP="00DA0C5C">
      <w:pPr>
        <w:pStyle w:val="ConsNormal"/>
        <w:widowControl/>
        <w:autoSpaceDE/>
        <w:autoSpaceDN/>
        <w:adjustRightInd/>
        <w:snapToGrid w:val="0"/>
        <w:spacing w:after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3</w:t>
      </w:r>
      <w:r w:rsidRPr="005B0FF5">
        <w:rPr>
          <w:rFonts w:ascii="Times New Roman" w:hAnsi="Times New Roman" w:cs="Times New Roman"/>
          <w:sz w:val="24"/>
          <w:szCs w:val="24"/>
        </w:rPr>
        <w:t>. Контроль за исполне</w:t>
      </w:r>
      <w:r>
        <w:rPr>
          <w:rFonts w:ascii="Times New Roman" w:hAnsi="Times New Roman" w:cs="Times New Roman"/>
          <w:sz w:val="24"/>
          <w:szCs w:val="24"/>
        </w:rPr>
        <w:t>нием постановления оставляю за собой</w:t>
      </w:r>
      <w:r w:rsidRPr="005B0FF5">
        <w:rPr>
          <w:rFonts w:ascii="Times New Roman" w:hAnsi="Times New Roman" w:cs="Times New Roman"/>
          <w:sz w:val="24"/>
          <w:szCs w:val="24"/>
        </w:rPr>
        <w:t>.</w:t>
      </w:r>
    </w:p>
    <w:p w:rsidR="0073503F" w:rsidRPr="009F090E" w:rsidRDefault="0073503F" w:rsidP="00D3489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3503F" w:rsidRPr="009F090E" w:rsidRDefault="0073503F" w:rsidP="00D3489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3503F" w:rsidRPr="009F090E" w:rsidRDefault="0073503F" w:rsidP="00D3489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3503F" w:rsidRPr="009F090E" w:rsidRDefault="0073503F" w:rsidP="00D3489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3503F" w:rsidRPr="009F090E" w:rsidRDefault="0073503F" w:rsidP="00D3489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3503F" w:rsidRDefault="0073503F" w:rsidP="00D3489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FF5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73503F" w:rsidRDefault="0073503F" w:rsidP="00D3489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B0FF5">
        <w:rPr>
          <w:rFonts w:ascii="Times New Roman" w:hAnsi="Times New Roman" w:cs="Times New Roman"/>
          <w:sz w:val="24"/>
          <w:szCs w:val="24"/>
        </w:rPr>
        <w:t xml:space="preserve">сельского поселения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В.И.Чебаргин</w:t>
      </w:r>
      <w:r w:rsidRPr="005B0FF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73503F" w:rsidRDefault="0073503F" w:rsidP="00D3489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3503F" w:rsidRDefault="0073503F" w:rsidP="00D3489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3503F" w:rsidRDefault="0073503F" w:rsidP="00D3489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3503F" w:rsidRDefault="0073503F" w:rsidP="00D3489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3503F" w:rsidRDefault="0073503F" w:rsidP="00D3489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3503F" w:rsidRDefault="0073503F" w:rsidP="00D3489E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3503F" w:rsidRPr="005B0FF5" w:rsidRDefault="0073503F" w:rsidP="00D3489E">
      <w:pPr>
        <w:pStyle w:val="ConsNormal"/>
        <w:widowControl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УТВЕРЖДЕН</w:t>
      </w:r>
    </w:p>
    <w:p w:rsidR="0073503F" w:rsidRPr="005B0FF5" w:rsidRDefault="0073503F" w:rsidP="00D3489E">
      <w:pPr>
        <w:ind w:firstLine="595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постановлением Администрации</w:t>
      </w:r>
    </w:p>
    <w:p w:rsidR="0073503F" w:rsidRPr="005B0FF5" w:rsidRDefault="0073503F" w:rsidP="00D3489E">
      <w:pPr>
        <w:ind w:firstLine="595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Де-Кастринского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</w:t>
      </w:r>
    </w:p>
    <w:p w:rsidR="0073503F" w:rsidRPr="009F090E" w:rsidRDefault="0073503F" w:rsidP="00D3489E">
      <w:pPr>
        <w:ind w:left="595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             №</w:t>
      </w:r>
      <w:r w:rsidRPr="009F090E"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</w:p>
    <w:p w:rsidR="0073503F" w:rsidRPr="005B0FF5" w:rsidRDefault="0073503F" w:rsidP="00D3489E">
      <w:pPr>
        <w:ind w:firstLine="595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(приложение)</w:t>
      </w:r>
    </w:p>
    <w:p w:rsidR="0073503F" w:rsidRPr="005B0FF5" w:rsidRDefault="0073503F" w:rsidP="00D3489E">
      <w:pPr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3503F" w:rsidRPr="005B0FF5" w:rsidRDefault="0073503F" w:rsidP="00D3489E">
      <w:pPr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Административный регламент</w:t>
      </w:r>
    </w:p>
    <w:p w:rsidR="0073503F" w:rsidRPr="005B0FF5" w:rsidRDefault="0073503F" w:rsidP="00D3489E">
      <w:pPr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предоставления муниципальной услуги</w:t>
      </w:r>
    </w:p>
    <w:p w:rsidR="0073503F" w:rsidRPr="005B0FF5" w:rsidRDefault="0073503F" w:rsidP="00D3489E">
      <w:pPr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«Предоставление информации об очередности предоставления жилого</w:t>
      </w:r>
    </w:p>
    <w:p w:rsidR="0073503F" w:rsidRPr="005B0FF5" w:rsidRDefault="0073503F" w:rsidP="00D3489E">
      <w:pPr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помещения на условиях социального найма».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I. Общие положения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1.1. Административный регламент предоставления муниципальной услуги -  «Предоставление информации об очередности предоставления жилого помещения на условиях социального найма» (далее -  Административный регламент)  разработан в целях повышения качества предоставления и доступности муниципальной услуги «предоставление информации об очередности предоставления жилого помещения на условиях социального найма» (далее - муниципальная услуга), создания комфортных условий для ее получателей и определяет сроки и последовательность действий (административных процедур) при предоставлении указанной услуги.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1.2. Предоставление муниципальной услуги осуществляется в соответствии с:</w:t>
      </w:r>
    </w:p>
    <w:p w:rsidR="0073503F" w:rsidRPr="005B0FF5" w:rsidRDefault="0073503F" w:rsidP="005D0A3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>Конституцией Российской Федерации;</w:t>
      </w:r>
    </w:p>
    <w:p w:rsidR="0073503F" w:rsidRDefault="0073503F" w:rsidP="005D0A3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 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>Жилищным кодексом Российской Федерации;</w:t>
      </w:r>
      <w:r w:rsidRPr="005D0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503F" w:rsidRDefault="0073503F" w:rsidP="005D0A3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33456E">
        <w:rPr>
          <w:rFonts w:ascii="Times New Roman" w:hAnsi="Times New Roman" w:cs="Times New Roman"/>
          <w:sz w:val="24"/>
          <w:szCs w:val="24"/>
        </w:rPr>
        <w:t xml:space="preserve">Законом Хабаровского края от 13.10..2005 г. № 304 «О жилищный правоотношениях в Хабаровском крае»; </w:t>
      </w:r>
    </w:p>
    <w:p w:rsidR="0073503F" w:rsidRPr="0033456E" w:rsidRDefault="0073503F" w:rsidP="005D0A3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33456E">
        <w:rPr>
          <w:rFonts w:ascii="Times New Roman" w:hAnsi="Times New Roman" w:cs="Times New Roman"/>
          <w:sz w:val="24"/>
          <w:szCs w:val="24"/>
        </w:rPr>
        <w:t xml:space="preserve">Законом Хабаровского края от 06.12.2005 г. № 138-пр «Об утверждении форм документов по учету граждан в качестве нуждающихся в жилых помещениях, предоставляемых по договору социального найма».  </w:t>
      </w:r>
    </w:p>
    <w:p w:rsidR="0073503F" w:rsidRPr="005B0FF5" w:rsidRDefault="0073503F" w:rsidP="005D0A3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1.3. Муниципальную услугу предоставляет Администрация </w:t>
      </w:r>
      <w:r>
        <w:rPr>
          <w:rFonts w:ascii="Times New Roman" w:hAnsi="Times New Roman" w:cs="Times New Roman"/>
          <w:color w:val="000000"/>
          <w:sz w:val="24"/>
          <w:szCs w:val="24"/>
        </w:rPr>
        <w:t>Де-Кастринского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1.4. Конечным результатом предоставления муниципальной услуги является получение заявителем лично, по почте или электронной почте справки о номере очереди на получение жилья на условиях договора социального найма из муниципального жилищного фонда (приложение к Административному регламенту).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1.5. Заявителями на получение муниципальной услуги являются физические лица, зарегистрированные по месту жительства на территории </w:t>
      </w:r>
      <w:r>
        <w:rPr>
          <w:rFonts w:ascii="Times New Roman" w:hAnsi="Times New Roman" w:cs="Times New Roman"/>
          <w:color w:val="000000"/>
          <w:sz w:val="24"/>
          <w:szCs w:val="24"/>
        </w:rPr>
        <w:t>Де-Кастринского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1.6. Для получения муниципальной услуги заявитель должен обратиться в Администрацию лично, имея при себе документ, удостоверяющий личность, либо направить по почте или электронной почте запрос, составленный в произвольной форме на русском языке. В тексте запроса заявитель должен указать свою фамилию, имя, отчество,  адрес регистрации, а также почтовый адрес или адрес электронной почты, на который должна быть направлена информация в виде справки, для предъявления справки в официальные организации, заявитель должен обозначить в запросе способ ее получения - лично или посредством почтовой связи.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1.7. Муниципальная услуга предоставляется заявителям бесплатно.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3503F" w:rsidRPr="005B0FF5" w:rsidRDefault="0073503F" w:rsidP="00D3489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Раздел II.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B0F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Требования к порядку предоставления муниципальной услуги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2.1. Порядок информирования о предоставлении муниципальной услуги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3503F" w:rsidRDefault="0073503F" w:rsidP="00D3489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2.1.1. Получить информацию о предоставлении муниципальной услуги можно в Администрации </w:t>
      </w:r>
      <w:r>
        <w:rPr>
          <w:rFonts w:ascii="Times New Roman" w:hAnsi="Times New Roman" w:cs="Times New Roman"/>
          <w:color w:val="000000"/>
          <w:sz w:val="24"/>
          <w:szCs w:val="24"/>
        </w:rPr>
        <w:t>Де-Кастринского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 по адресу: </w:t>
      </w:r>
      <w:r>
        <w:rPr>
          <w:rFonts w:ascii="Times New Roman" w:hAnsi="Times New Roman" w:cs="Times New Roman"/>
          <w:sz w:val="24"/>
          <w:szCs w:val="24"/>
        </w:rPr>
        <w:t>Хабаровский край, Ульчский</w:t>
      </w:r>
      <w:r w:rsidRPr="003C5D04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униципальный район, Де-Кастринское сельское поселение, поселок Де-Кастри, улица Клубная, дом 2а, кабинет 7.</w:t>
      </w:r>
    </w:p>
    <w:p w:rsidR="0073503F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sz w:val="24"/>
          <w:szCs w:val="24"/>
        </w:rPr>
        <w:t xml:space="preserve">График приема заявителей:  - </w:t>
      </w:r>
      <w:r>
        <w:rPr>
          <w:rFonts w:ascii="Times New Roman" w:hAnsi="Times New Roman" w:cs="Times New Roman"/>
          <w:color w:val="000000"/>
          <w:sz w:val="24"/>
          <w:szCs w:val="24"/>
        </w:rPr>
        <w:t>понедельник-  с 09.00 до 13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>.00</w:t>
      </w:r>
    </w:p>
    <w:p w:rsidR="0073503F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вторник</w:t>
      </w:r>
    </w:p>
    <w:p w:rsidR="0073503F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среда</w:t>
      </w:r>
    </w:p>
    <w:p w:rsidR="0073503F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четверг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пятница</w:t>
      </w:r>
    </w:p>
    <w:p w:rsidR="0073503F" w:rsidRPr="005B0FF5" w:rsidRDefault="0073503F" w:rsidP="00D3489E">
      <w:pPr>
        <w:ind w:firstLine="510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2.1.2. Информирование о порядке предоставления муниципальной услуги осуществляется:</w:t>
      </w:r>
    </w:p>
    <w:p w:rsidR="0073503F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- на личном приеме у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специалиста администрации 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или по телефону 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099F">
        <w:rPr>
          <w:rFonts w:ascii="Times New Roman" w:hAnsi="Times New Roman" w:cs="Times New Roman"/>
          <w:sz w:val="24"/>
          <w:szCs w:val="24"/>
        </w:rPr>
        <w:t xml:space="preserve"> 8</w:t>
      </w:r>
      <w:r>
        <w:rPr>
          <w:rFonts w:ascii="Times New Roman" w:hAnsi="Times New Roman" w:cs="Times New Roman"/>
          <w:sz w:val="24"/>
          <w:szCs w:val="24"/>
        </w:rPr>
        <w:t xml:space="preserve"> (842151</w:t>
      </w:r>
      <w:r w:rsidRPr="003C5D04">
        <w:rPr>
          <w:rFonts w:ascii="Times New Roman" w:hAnsi="Times New Roman" w:cs="Times New Roman"/>
          <w:sz w:val="24"/>
          <w:szCs w:val="24"/>
        </w:rPr>
        <w:t>)3</w:t>
      </w:r>
      <w:r>
        <w:rPr>
          <w:rFonts w:ascii="Times New Roman" w:hAnsi="Times New Roman" w:cs="Times New Roman"/>
          <w:sz w:val="24"/>
          <w:szCs w:val="24"/>
        </w:rPr>
        <w:t>56491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3503F" w:rsidRPr="005B0FF5" w:rsidRDefault="0073503F" w:rsidP="00DA0C5C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- при письменном обращении по почте или электронной почте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glava</w:t>
      </w:r>
      <w:hyperlink r:id="rId5" w:history="1">
        <w:r w:rsidRPr="003C5D04">
          <w:rPr>
            <w:rStyle w:val="Hyperlink"/>
            <w:rFonts w:ascii="Times New Roman" w:hAnsi="Times New Roman" w:cs="Times New Roman"/>
            <w:b/>
            <w:i/>
            <w:sz w:val="24"/>
            <w:szCs w:val="24"/>
          </w:rPr>
          <w:t>@</w:t>
        </w:r>
        <w:r w:rsidRPr="003C5D04">
          <w:rPr>
            <w:rStyle w:val="Hyperlink"/>
            <w:rFonts w:ascii="Times New Roman" w:hAnsi="Times New Roman" w:cs="Times New Roman"/>
            <w:b/>
            <w:i/>
            <w:sz w:val="24"/>
            <w:szCs w:val="24"/>
            <w:lang w:val="en-US"/>
          </w:rPr>
          <w:t>mail</w:t>
        </w:r>
        <w:r w:rsidRPr="003C5D04">
          <w:rPr>
            <w:rStyle w:val="Hyperlink"/>
            <w:rFonts w:ascii="Times New Roman" w:hAnsi="Times New Roman" w:cs="Times New Roman"/>
            <w:b/>
            <w:i/>
            <w:sz w:val="24"/>
            <w:szCs w:val="24"/>
          </w:rPr>
          <w:t>.</w:t>
        </w:r>
        <w:r w:rsidRPr="003C5D04">
          <w:rPr>
            <w:rStyle w:val="Hyperlink"/>
            <w:rFonts w:ascii="Times New Roman" w:hAnsi="Times New Roman" w:cs="Times New Roman"/>
            <w:b/>
            <w:i/>
            <w:sz w:val="24"/>
            <w:szCs w:val="24"/>
            <w:lang w:val="en-US"/>
          </w:rPr>
          <w:t>ru</w:t>
        </w:r>
      </w:hyperlink>
      <w:r w:rsidRPr="005B0FF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2.1.3. При обращении лично или по телефону заявителю предоставляется информация в день обращения. Должностные лица, участвующие в предоставлении муниципальной услуги, должны предоставлять информацию заявителю подробно и в вежливой форме.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2.1.4. При письменном обращении информация направляется заявителю по почте или электронной почте в течение 3 дней со дня поступления обращения.</w:t>
      </w:r>
    </w:p>
    <w:p w:rsidR="0073503F" w:rsidRPr="005B0FF5" w:rsidRDefault="0073503F" w:rsidP="00DA0C5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2.1.5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>. На стендах в помещении Администрации размещается следующая обязательная информация:</w:t>
      </w:r>
    </w:p>
    <w:p w:rsidR="0073503F" w:rsidRPr="005B0FF5" w:rsidRDefault="0073503F" w:rsidP="00D3489E">
      <w:pPr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режим работы;</w:t>
      </w:r>
    </w:p>
    <w:p w:rsidR="0073503F" w:rsidRPr="005B0FF5" w:rsidRDefault="0073503F" w:rsidP="00D3489E">
      <w:pPr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фамилии, имена, отчества и должности специалистов, участвующих в предоставлении муниципальной услуги; </w:t>
      </w:r>
    </w:p>
    <w:p w:rsidR="0073503F" w:rsidRPr="005B0FF5" w:rsidRDefault="0073503F" w:rsidP="00D3489E">
      <w:pPr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номер телефона;</w:t>
      </w:r>
    </w:p>
    <w:p w:rsidR="0073503F" w:rsidRPr="005B0FF5" w:rsidRDefault="0073503F" w:rsidP="00D3489E">
      <w:pPr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адрес 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 электронной почты Администрации </w:t>
      </w:r>
      <w:r>
        <w:rPr>
          <w:rFonts w:ascii="Times New Roman" w:hAnsi="Times New Roman" w:cs="Times New Roman"/>
          <w:color w:val="000000"/>
          <w:sz w:val="24"/>
          <w:szCs w:val="24"/>
        </w:rPr>
        <w:t>Де-Кастринского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поселения;</w:t>
      </w:r>
    </w:p>
    <w:p w:rsidR="0073503F" w:rsidRPr="005B0FF5" w:rsidRDefault="0073503F" w:rsidP="00D3489E">
      <w:pPr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настоящий Административный регламент.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Тексты информационных материалов печатаются удобным для чтения шрифтом, без исправлений, наиболее важные места выделяются другим шрифтом.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2.2. Сроки предоставления муниципальной услуги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2.2.1. Муниципальная услуга предоставляется постоянно в течение календарного года.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2.2.2. Справка о  номере очереди на получение жилья на условиях договора социального найма из муниципального жилищного фонда направляется заявителю по почте или электронной почте в течение 3 рабочих дней со дня поступления запроса.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2.2.3. При 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бращении заявителя к 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главе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  лично справки о  номере очереди на получение жилья на условиях договора социального найма из муниципального жилищного фонда предоставляется в день обращения. 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2.3. Перечень оснований для приостановления оказания муниципальной услуги либо для отказа в предоставлении муниципальной услуги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2.3.1. Приостановление предоставления муниципальной услуги производится, если текст запроса подготовлен заявителем на иностранном языке или текст запроса в электронном виде не поддается прочтению из-за некорректных кодировок. В этом случае заявителю направляется уведомление о причине приостановления предоставления муниципальной услуги с предложением сформировать запрос в соответствие с требованиями регламента. Уведомление направляется заявителю в срок до 3 рабочих дней со дня получения запроса.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2.3.2. В предоставлении муниципальной услуги может быть отказано, если в тексте запроса содержатся нецензурные, оскорбительные выражения, угрозы в чей либо адрес, а также указана не полная информация в запросе, обозначенная в пункте 1.6. 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Уведомление об отказе в предоставлении муниципальной услуги направляется заявителю в срок до 3 рабочих дней со дня получения запроса.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2.4. Требование к местам предоставления муниципальной услуги.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2.4.1. Рабочие места должностных лиц, предоставляющих муниципальную услугу, оборудуются персональными компьютерами с необходимым программным обеспечением, обеспечивающим бесперебойный доступ в сеть Интернет.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2.4.2. Место ожидания для заявителя  располагается перед кабинетом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лавы администрации, оборудовано одним письменным столом, двумя стульями и информационным щитом. 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2.4.3. Выдача справок и консультирование заявителя осуществляется на рабочем месте должностных лиц, оказывающего муниципальную услугу. 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Для Заявителя с торца рабочего стола устанавливается стул.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III.  Административные процедуры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3.1. Предоставление муниципальной услуги включает в себя следующие административные процедуры:</w:t>
      </w:r>
    </w:p>
    <w:p w:rsidR="0073503F" w:rsidRPr="005B0FF5" w:rsidRDefault="0073503F" w:rsidP="00D3489E">
      <w:pPr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предоставление муниципальной услуги при личном приеме;</w:t>
      </w:r>
    </w:p>
    <w:p w:rsidR="0073503F" w:rsidRPr="005B0FF5" w:rsidRDefault="0073503F" w:rsidP="00D3489E">
      <w:pPr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прием запросов по почте или электронной почте и их рассмотрение; </w:t>
      </w:r>
    </w:p>
    <w:p w:rsidR="0073503F" w:rsidRPr="005B0FF5" w:rsidRDefault="0073503F" w:rsidP="00D3489E">
      <w:pPr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подготовка и предоставление запрашиваемой заявителем информации о номере очереди на получение жилья на условиях договора социального найма из муниципального жилищного фонда.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3.2. Предоставление муниципальной услуги при личном обращении заявителя.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3.2.1. Должностное лицо, участвующее в предоставлении муниципальной услуги, регистрирует факт обращения заявителя в журнале личного приема.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3.2.2. Муниципальная услуга оказывается Заявителю должностным лицом устно либо, по желанию Заявителя, письменно в виде справки о номере очереди на получение жилья на условиях договора социального найма из муниципального жилищного фонда для предъявления в официальные организации. Муниципальная услуга оказывается Заявителю  в день обращения.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3.3. Прием запросов по почте или электронной почте и их рассмотрение.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3.3.1. Запрос, направленный по почте, поступает в Администрацию  сельского поселения и регистрируется специалистом в журнале входящей корреспонденции в день поступления запроса.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3.3.2. Глава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Алексеевского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 в течение рабочего дня рассматривает поступивший запрос, выносит резолюцию и  направляет запрос заместителю </w:t>
      </w: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>лавы администрации.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3.3.3. Запрос, направленный по электронной почте, регистрируется специалистом Администрации в журнале входящей корреспонденции в день поступления запроса. Прием электронной почты производится не менее 2 раз в день за исключением субботы и воскресенья. 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3.4. Подготовка и предоставление запрашиваемой Заявителем информации.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3.4.1. Информация готовится Заявителю в виде справки о номере очереди на получение жилья на условиях договора социального найма из муниципального жилищного фонда.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3.4.2. Подготовленная справка регистрируется в журнале исходящей корреспонденции, подписывается Главой </w:t>
      </w:r>
      <w:r>
        <w:rPr>
          <w:rFonts w:ascii="Times New Roman" w:hAnsi="Times New Roman" w:cs="Times New Roman"/>
          <w:color w:val="000000"/>
          <w:sz w:val="24"/>
          <w:szCs w:val="24"/>
        </w:rPr>
        <w:t>поселения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  и направляется Заявителю по почте или электронной почте не позднее, чем через 3 рабочих дня с момента регистрации запроса. Для предъявления справки в официальные организации, заявитель должен обозначить в запросе способ ее получения - лично или посредством почтовой связи.</w:t>
      </w:r>
    </w:p>
    <w:p w:rsidR="0073503F" w:rsidRDefault="0073503F" w:rsidP="00D3489E">
      <w:pPr>
        <w:shd w:val="clear" w:color="auto" w:fill="FFFFFF"/>
        <w:spacing w:line="274" w:lineRule="exact"/>
        <w:ind w:left="24" w:right="2" w:firstLine="685"/>
        <w:jc w:val="both"/>
        <w:rPr>
          <w:rFonts w:ascii="Times New Roman" w:hAnsi="Times New Roman" w:cs="Times New Roman"/>
          <w:sz w:val="24"/>
          <w:szCs w:val="24"/>
        </w:rPr>
      </w:pPr>
      <w:r w:rsidRPr="005B0FF5">
        <w:rPr>
          <w:rFonts w:ascii="Times New Roman" w:hAnsi="Times New Roman" w:cs="Times New Roman"/>
          <w:sz w:val="24"/>
          <w:szCs w:val="24"/>
        </w:rPr>
        <w:t xml:space="preserve">3.5. </w:t>
      </w:r>
      <w:r>
        <w:rPr>
          <w:rFonts w:ascii="Times New Roman" w:hAnsi="Times New Roman" w:cs="Times New Roman"/>
          <w:sz w:val="24"/>
          <w:szCs w:val="24"/>
        </w:rPr>
        <w:t>Ежегодно с 10 января по 30 июня</w:t>
      </w:r>
      <w:r w:rsidRPr="005B0FF5">
        <w:rPr>
          <w:rFonts w:ascii="Times New Roman" w:hAnsi="Times New Roman" w:cs="Times New Roman"/>
          <w:sz w:val="24"/>
          <w:szCs w:val="24"/>
        </w:rPr>
        <w:t xml:space="preserve"> администрация </w:t>
      </w:r>
      <w:r>
        <w:rPr>
          <w:rFonts w:ascii="Times New Roman" w:hAnsi="Times New Roman" w:cs="Times New Roman"/>
          <w:sz w:val="24"/>
          <w:szCs w:val="24"/>
        </w:rPr>
        <w:t>Де-Кастринского</w:t>
      </w:r>
      <w:r w:rsidRPr="005B0FF5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 поселения</w:t>
      </w:r>
      <w:r w:rsidRPr="005B0FF5">
        <w:rPr>
          <w:rFonts w:ascii="Times New Roman" w:hAnsi="Times New Roman" w:cs="Times New Roman"/>
          <w:sz w:val="24"/>
          <w:szCs w:val="24"/>
        </w:rPr>
        <w:t xml:space="preserve"> проводит проверку прав граждан состоять на учете в качестве нуждающихся в жилых помещениях на основании документов, представленных гражданами, принятыми на учет в качестве нуждающихся в жилых помещениях, и иных сведений, имеющихся у органа, осуществляющего принятие на учет, путем направления запросов в органы государственной власти, органы местного самоуправления, физическим и юридическим лицам, которым могут быть известны сведения, подтверждающие наличие (отсутствие) оснований снятия граждан с у</w:t>
      </w:r>
      <w:r>
        <w:rPr>
          <w:rFonts w:ascii="Times New Roman" w:hAnsi="Times New Roman" w:cs="Times New Roman"/>
          <w:sz w:val="24"/>
          <w:szCs w:val="24"/>
        </w:rPr>
        <w:t>чета. Ежегодно не позднее 01 июля</w:t>
      </w:r>
      <w:r w:rsidRPr="005B0FF5">
        <w:rPr>
          <w:rFonts w:ascii="Times New Roman" w:hAnsi="Times New Roman" w:cs="Times New Roman"/>
          <w:sz w:val="24"/>
          <w:szCs w:val="24"/>
        </w:rPr>
        <w:t xml:space="preserve"> администрация </w:t>
      </w:r>
    </w:p>
    <w:p w:rsidR="0073503F" w:rsidRPr="005B0FF5" w:rsidRDefault="0073503F" w:rsidP="00DA0C5C">
      <w:pPr>
        <w:shd w:val="clear" w:color="auto" w:fill="FFFFFF"/>
        <w:spacing w:line="274" w:lineRule="exact"/>
        <w:ind w:right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Де-Кастринского</w:t>
      </w:r>
      <w:r w:rsidRPr="005B0FF5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 поселения</w:t>
      </w:r>
      <w:r w:rsidRPr="005B0F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обнародует </w:t>
      </w:r>
      <w:r w:rsidRPr="005B0FF5">
        <w:rPr>
          <w:rFonts w:ascii="Times New Roman" w:hAnsi="Times New Roman" w:cs="Times New Roman"/>
          <w:sz w:val="24"/>
          <w:szCs w:val="24"/>
        </w:rPr>
        <w:t xml:space="preserve"> списки учета.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3503F" w:rsidRPr="005B0FF5" w:rsidRDefault="0073503F" w:rsidP="00D3489E">
      <w:pPr>
        <w:ind w:left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IV.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B0F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Порядок и формы контроля за исполнением муниципальной услуги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услуги, осуществляется Главой  Де-Кастринского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4.2. Контроль за полнотой и качеством предоставления муниципальной услуги включает проведение проверок по конкретным обращениям Заявителей, содержащим жалобы на решения, действия (бездействие) должностных лиц, ответственных за предоставление муниципальной услуги. 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4.3. В случае выявления нарушений прав Заявителя к виновным лицам применяются меры ответственности, предусмотренные действующим законодательством.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3503F" w:rsidRPr="005B0FF5" w:rsidRDefault="0073503F" w:rsidP="00D3489E">
      <w:pPr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V.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B0F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Порядок обжалования действий (бездействия)</w:t>
      </w:r>
    </w:p>
    <w:p w:rsidR="0073503F" w:rsidRPr="005B0FF5" w:rsidRDefault="0073503F" w:rsidP="00D3489E">
      <w:pPr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должностного лица, а также принимаемого им решения</w:t>
      </w:r>
    </w:p>
    <w:p w:rsidR="0073503F" w:rsidRPr="005B0FF5" w:rsidRDefault="0073503F" w:rsidP="00D3489E">
      <w:pPr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 исполнении муниципальной услуги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5.1. Заявитель имеет право на обжалование действий (бездействия) специалистов, участвующих в предоставлении муниципальной услуги, в вышестоящие органы в досудебном и судебном порядке.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5.2. Досудебное (внесудебное) обжалование.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5.2.1. Заявитель имеет право обратиться с жалобой к Главе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Де-Кастринского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 поселения лично или направить письменное обращение. Прием заявлений производится в Администрации поселения (кабинет № </w:t>
      </w:r>
      <w:r>
        <w:rPr>
          <w:rFonts w:ascii="Times New Roman" w:hAnsi="Times New Roman" w:cs="Times New Roman"/>
          <w:color w:val="000000"/>
          <w:sz w:val="24"/>
          <w:szCs w:val="24"/>
        </w:rPr>
        <w:t>7Администрации) в рабочие дни с 9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>.00 до 1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>.00 и с 1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.00 до 17.00. 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5.2.2. При обращении Заявителя в письменной форме срок рассмотрения жалобы не должен превышать 30 дней с момента регистрации такого обращения.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5.2.3. Заявитель в своем письменном обращении (жалобе) в обязательном порядке указывает либо наименование органа, в которое направляет письменное обращение, либо фамилию, имя, отчество соответствующего должностного лица, а также свою фамилию, имя, отчество, почтовый адрес, по которому должен быть направлен ответ, излагает суть предложения, заявления или жалобы, ставит личную подпись и дату.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5.2.4. По результатам рассмотрения обращения (жалобы) Глава </w:t>
      </w:r>
      <w:r>
        <w:rPr>
          <w:rFonts w:ascii="Times New Roman" w:hAnsi="Times New Roman" w:cs="Times New Roman"/>
          <w:color w:val="000000"/>
          <w:sz w:val="24"/>
          <w:szCs w:val="24"/>
        </w:rPr>
        <w:t>поселения</w:t>
      </w: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 принимает решение об удовлетворении требований Заявителя либо об отказе в удовлетворении обращения (жалобы).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5.2.5.Письменный ответ, содержащий результаты рассмотрения обращения (жалобы), направляется Заявителю по адресу, указанному в обращении, простым письмом.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>5.3. Судебное обжалование</w:t>
      </w:r>
    </w:p>
    <w:p w:rsidR="0073503F" w:rsidRPr="005B0FF5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5.3.1.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C5D04">
        <w:rPr>
          <w:rFonts w:ascii="Times New Roman" w:hAnsi="Times New Roman" w:cs="Times New Roman"/>
          <w:sz w:val="24"/>
          <w:szCs w:val="24"/>
        </w:rPr>
        <w:t>Заявитель вправе обжаловать действие (бездействие) должностных лиц, предоставляющих мун</w:t>
      </w:r>
      <w:r>
        <w:rPr>
          <w:rFonts w:ascii="Times New Roman" w:hAnsi="Times New Roman" w:cs="Times New Roman"/>
          <w:sz w:val="24"/>
          <w:szCs w:val="24"/>
        </w:rPr>
        <w:t>иципальную услугу в Ульчском районном суде.</w:t>
      </w:r>
    </w:p>
    <w:p w:rsidR="0073503F" w:rsidRDefault="0073503F" w:rsidP="00D3489E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5">
        <w:rPr>
          <w:rFonts w:ascii="Times New Roman" w:hAnsi="Times New Roman" w:cs="Times New Roman"/>
          <w:color w:val="000000"/>
          <w:sz w:val="24"/>
          <w:szCs w:val="24"/>
        </w:rPr>
        <w:t xml:space="preserve">5.3.2.Заявитель вправе обратиться в суд с заявлением в течение трех месяцев со дня, когда ему стало известно о нарушении его прав и законных интересов. </w:t>
      </w:r>
    </w:p>
    <w:p w:rsidR="0073503F" w:rsidRDefault="0073503F" w:rsidP="00D3489E"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sectPr w:rsidR="0073503F" w:rsidSect="00FF0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77E4B"/>
    <w:multiLevelType w:val="hybridMultilevel"/>
    <w:tmpl w:val="C2FCF7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073BD7"/>
    <w:multiLevelType w:val="hybridMultilevel"/>
    <w:tmpl w:val="C22CC7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E2A4ACE"/>
    <w:multiLevelType w:val="hybridMultilevel"/>
    <w:tmpl w:val="FD1A7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08"/>
  <w:noPunctuationKerning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89E"/>
    <w:rsid w:val="00180525"/>
    <w:rsid w:val="001B3780"/>
    <w:rsid w:val="0020099F"/>
    <w:rsid w:val="0033456E"/>
    <w:rsid w:val="003C5D04"/>
    <w:rsid w:val="005B0FF5"/>
    <w:rsid w:val="005D0A34"/>
    <w:rsid w:val="0073503F"/>
    <w:rsid w:val="007F6D64"/>
    <w:rsid w:val="009F090E"/>
    <w:rsid w:val="00B737E1"/>
    <w:rsid w:val="00C21962"/>
    <w:rsid w:val="00D3489E"/>
    <w:rsid w:val="00DA0C5C"/>
    <w:rsid w:val="00FF0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89E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3489E"/>
    <w:rPr>
      <w:rFonts w:ascii="Arial" w:hAnsi="Arial" w:cs="Arial"/>
      <w:sz w:val="20"/>
      <w:szCs w:val="20"/>
      <w:u w:val="single"/>
    </w:rPr>
  </w:style>
  <w:style w:type="paragraph" w:customStyle="1" w:styleId="heading">
    <w:name w:val="heading"/>
    <w:basedOn w:val="Normal"/>
    <w:uiPriority w:val="99"/>
    <w:rsid w:val="00D3489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D3489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uiPriority w:val="99"/>
    <w:rsid w:val="005D0A34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7</Pages>
  <Words>2011</Words>
  <Characters>11469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1</dc:creator>
  <cp:keywords/>
  <dc:description/>
  <cp:lastModifiedBy>й</cp:lastModifiedBy>
  <cp:revision>3</cp:revision>
  <cp:lastPrinted>2012-04-01T22:19:00Z</cp:lastPrinted>
  <dcterms:created xsi:type="dcterms:W3CDTF">2012-04-05T23:23:00Z</dcterms:created>
  <dcterms:modified xsi:type="dcterms:W3CDTF">2012-04-06T08:34:00Z</dcterms:modified>
</cp:coreProperties>
</file>